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Own Something Harder</w:t>
      </w:r>
    </w:p>
    <w:p>
      <w:pPr>
        <w:pStyle w:val="Subtitle"/>
      </w:pPr>
      <w:r>
        <w:t>Companion Toolkit</w:t>
      </w:r>
    </w:p>
    <w:p>
      <w:r>
        <w:rPr>
          <w:b w:val="0"/>
        </w:rPr>
        <w:t>Book 6 of Rentable Expertise by Alex Tran</w:t>
      </w:r>
    </w:p>
    <w:p>
      <w:r>
        <w:rPr>
          <w:b w:val="0"/>
        </w:rPr>
        <w:t>Choose a small real outcome, create useful feedback and support, and use evidence to decide what responsibility comes next.</w:t>
      </w:r>
    </w:p>
    <w:p>
      <w:r>
        <w:rPr>
          <w:b w:val="0"/>
        </w:rPr>
        <w:t>For young adults, parents, educators, mentors, and employers supporting the development of expertise and judgment.</w:t>
      </w:r>
    </w:p>
    <w:p>
      <w:pPr>
        <w:pStyle w:val="Heading2"/>
      </w:pPr>
      <w:r>
        <w:t>How to use this toolkit</w:t>
      </w:r>
    </w:p>
    <w:p>
      <w:r>
        <w:rPr>
          <w:b w:val="0"/>
        </w:rPr>
        <w:t>Choose one real decision and one relevant worksheet. Print the PDF or type into the Word version. Keep your working copy private and use fictional or redacted information when asking others for feedback. No book purchase or paid membership is required.</w:t>
      </w:r>
    </w:p>
    <w:p>
      <w:r>
        <w:rPr>
          <w:b w:val="0"/>
        </w:rPr>
        <w:t>These exercises adapt the book into working records. They are not a reproduction of every chapter or a test with a total score. Chapter references identify the basis; the worked example is fictional. Use Sources and Notes to review the chapter map and further reading.</w:t>
      </w:r>
    </w:p>
    <w:p>
      <w:pPr>
        <w:pStyle w:val="Heading2"/>
      </w:pPr>
      <w:r>
        <w:t>Choose a worksheet</w:t>
      </w:r>
    </w:p>
    <w:p>
      <w:pPr>
        <w:spacing w:after="60"/>
      </w:pPr>
      <w:r>
        <w:rPr>
          <w:b w:val="0"/>
        </w:rPr>
        <w:t>01  Separate output from understanding</w:t>
      </w:r>
    </w:p>
    <w:p>
      <w:pPr>
        <w:spacing w:after="60"/>
      </w:pPr>
      <w:r>
        <w:rPr>
          <w:b w:val="0"/>
        </w:rPr>
        <w:t>02  Own one real outcome</w:t>
      </w:r>
    </w:p>
    <w:p>
      <w:pPr>
        <w:spacing w:after="60"/>
      </w:pPr>
      <w:r>
        <w:rPr>
          <w:b w:val="0"/>
        </w:rPr>
        <w:t>03  Learn from the result</w:t>
      </w:r>
    </w:p>
    <w:p>
      <w:pPr>
        <w:spacing w:after="60"/>
      </w:pPr>
      <w:r>
        <w:rPr>
          <w:b w:val="0"/>
        </w:rPr>
        <w:t>04  Map the capability you can mobilize</w:t>
      </w:r>
    </w:p>
    <w:p>
      <w:pPr>
        <w:spacing w:after="60"/>
      </w:pPr>
      <w:r>
        <w:rPr>
          <w:b w:val="0"/>
        </w:rPr>
        <w:t>05  Build a useful human network</w:t>
      </w:r>
    </w:p>
    <w:p>
      <w:pPr>
        <w:spacing w:after="60"/>
      </w:pPr>
      <w:r>
        <w:rPr>
          <w:b w:val="0"/>
        </w:rPr>
        <w:t>06  Choose a developmental pathway</w:t>
      </w:r>
    </w:p>
    <w:p>
      <w:pPr>
        <w:spacing w:after="60"/>
      </w:pPr>
      <w:r>
        <w:rPr>
          <w:b w:val="0"/>
        </w:rPr>
        <w:t>07  See the economic exchange</w:t>
      </w:r>
    </w:p>
    <w:p>
      <w:pPr>
        <w:spacing w:after="60"/>
      </w:pPr>
      <w:r>
        <w:rPr>
          <w:b w:val="0"/>
        </w:rPr>
        <w:t>08  Find the work around the change</w:t>
      </w:r>
    </w:p>
    <w:p>
      <w:pPr>
        <w:spacing w:after="60"/>
      </w:pPr>
      <w:r>
        <w:rPr>
          <w:b w:val="0"/>
        </w:rPr>
        <w:t>09  Take bounded initiative</w:t>
      </w:r>
    </w:p>
    <w:p>
      <w:pPr>
        <w:spacing w:after="60"/>
      </w:pPr>
      <w:r>
        <w:rPr>
          <w:b w:val="0"/>
        </w:rPr>
        <w:t>10  Decide the next responsibility</w:t>
      </w:r>
    </w:p>
    <w:p>
      <w:r>
        <w:rPr>
          <w:b w:val="0"/>
        </w:rPr>
        <w:t>Write unknown when evidence is missing. Finish with a decision, a named owner, and a review point. A completed worksheet does not itself grant permission to act.</w:t>
      </w:r>
    </w:p>
    <w:p>
      <w:r>
        <w:br w:type="page"/>
      </w:r>
    </w:p>
    <w:p>
      <w:r>
        <w:rPr>
          <w:b w:val="0"/>
          <w:sz w:val="18"/>
        </w:rPr>
        <w:t>WORKSHEET 01  |  Chapters 1 to 3</w:t>
      </w:r>
    </w:p>
    <w:p>
      <w:pPr>
        <w:pStyle w:val="Heading1"/>
      </w:pPr>
      <w:r>
        <w:t>Separate output from understanding</w:t>
      </w:r>
    </w:p>
    <w:p>
      <w:r>
        <w:rPr>
          <w:b w:val="0"/>
        </w:rPr>
        <w:t>Find what the learner can explain, check, and adapt when tools make a polished first pass easy.</w:t>
      </w:r>
    </w:p>
    <w:p>
      <w:r>
        <w:rPr>
          <w:b w:val="0"/>
          <w:i/>
          <w:sz w:val="19"/>
        </w:rPr>
        <w:t>Borrowed competence can be useful. The question is what the learner understands and can responsibly govern, not whether they worked without help.</w:t>
      </w:r>
    </w:p>
    <w:p>
      <w:pPr>
        <w:keepNext/>
        <w:spacing w:after="20"/>
      </w:pPr>
      <w:r>
        <w:rPr>
          <w:b/>
        </w:rPr>
        <w:t>1. Task or output and the assistance used to produce it</w:t>
      </w:r>
    </w:p>
    <w:p>
      <w:pPr>
        <w:spacing w:line="900" w:lineRule="exact" w:before="0" w:after="80"/>
      </w:pPr>
      <w:r>
        <w:t xml:space="preserve"> </w:t>
      </w:r>
    </w:p>
    <w:p>
      <w:pPr>
        <w:keepNext/>
        <w:spacing w:after="20"/>
      </w:pPr>
      <w:r>
        <w:rPr>
          <w:b/>
        </w:rPr>
        <w:t>2. What can the learner explain in their own words?</w:t>
      </w:r>
    </w:p>
    <w:p>
      <w:pPr>
        <w:spacing w:line="900" w:lineRule="exact" w:before="0" w:after="80"/>
      </w:pPr>
      <w:r>
        <w:t xml:space="preserve"> </w:t>
      </w:r>
    </w:p>
    <w:p>
      <w:pPr>
        <w:keepNext/>
        <w:spacing w:after="20"/>
      </w:pPr>
      <w:r>
        <w:rPr>
          <w:b/>
        </w:rPr>
        <w:t>3. Which assumptions, errors, or missing evidence can they identify?</w:t>
      </w:r>
    </w:p>
    <w:p>
      <w:pPr>
        <w:spacing w:line="900" w:lineRule="exact" w:before="0" w:after="80"/>
      </w:pPr>
      <w:r>
        <w:t xml:space="preserve"> </w:t>
      </w:r>
    </w:p>
    <w:p>
      <w:pPr>
        <w:keepNext/>
        <w:spacing w:after="20"/>
      </w:pPr>
      <w:r>
        <w:rPr>
          <w:b/>
        </w:rPr>
        <w:t>4. What changes when the case or constraints change?</w:t>
      </w:r>
    </w:p>
    <w:p>
      <w:pPr>
        <w:spacing w:line="900" w:lineRule="exact" w:before="0" w:after="80"/>
      </w:pPr>
      <w:r>
        <w:t xml:space="preserve"> </w:t>
      </w:r>
    </w:p>
    <w:p>
      <w:pPr>
        <w:keepNext/>
        <w:spacing w:after="20"/>
      </w:pPr>
      <w:r>
        <w:rPr>
          <w:b/>
        </w:rPr>
        <w:t>5. What knowledge or practice is still needed, and who can support it?</w:t>
      </w:r>
    </w:p>
    <w:p>
      <w:pPr>
        <w:spacing w:line="900" w:lineRule="exact" w:before="0" w:after="80"/>
      </w:pPr>
      <w:r>
        <w:t xml:space="preserve"> </w:t>
      </w:r>
    </w:p>
    <w:p>
      <w:pPr>
        <w:keepNext/>
        <w:spacing w:after="20"/>
      </w:pPr>
      <w:r>
        <w:rPr>
          <w:b/>
        </w:rPr>
        <w:t>6. Small next demonstration of understanding and how feedback will be given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02  |  Chapters 4 and 8</w:t>
      </w:r>
    </w:p>
    <w:p>
      <w:pPr>
        <w:pStyle w:val="Heading1"/>
      </w:pPr>
      <w:r>
        <w:t>Own one real outcome</w:t>
      </w:r>
    </w:p>
    <w:p>
      <w:r>
        <w:rPr>
          <w:b w:val="0"/>
        </w:rPr>
        <w:t>Choose something small enough to learn from that matters to an identifiable person.</w:t>
      </w:r>
    </w:p>
    <w:p>
      <w:r>
        <w:rPr>
          <w:b w:val="0"/>
          <w:i/>
          <w:sz w:val="19"/>
        </w:rPr>
        <w:t>Real does not have to mean commercial. Responsibility should be bounded, supported, and connected to an outcome someone actually values.</w:t>
      </w:r>
    </w:p>
    <w:p>
      <w:pPr>
        <w:keepNext/>
        <w:spacing w:after="20"/>
      </w:pPr>
      <w:r>
        <w:rPr>
          <w:b/>
        </w:rPr>
        <w:t>1. Beneficiary and the problem they agree matters</w:t>
      </w:r>
    </w:p>
    <w:p>
      <w:pPr>
        <w:spacing w:line="900" w:lineRule="exact" w:before="0" w:after="80"/>
      </w:pPr>
      <w:r>
        <w:t xml:space="preserve"> </w:t>
      </w:r>
    </w:p>
    <w:p>
      <w:pPr>
        <w:keepNext/>
        <w:spacing w:after="20"/>
      </w:pPr>
      <w:r>
        <w:rPr>
          <w:b/>
        </w:rPr>
        <w:t>2. Useful outcome, distinct from the artifact or task produced</w:t>
      </w:r>
    </w:p>
    <w:p>
      <w:pPr>
        <w:spacing w:line="900" w:lineRule="exact" w:before="0" w:after="80"/>
      </w:pPr>
      <w:r>
        <w:t xml:space="preserve"> </w:t>
      </w:r>
    </w:p>
    <w:p>
      <w:pPr>
        <w:keepNext/>
        <w:spacing w:after="20"/>
      </w:pPr>
      <w:r>
        <w:rPr>
          <w:b/>
        </w:rPr>
        <w:t>3. What the learner is responsible for delivering</w:t>
      </w:r>
    </w:p>
    <w:p>
      <w:pPr>
        <w:spacing w:line="900" w:lineRule="exact" w:before="0" w:after="80"/>
      </w:pPr>
      <w:r>
        <w:t xml:space="preserve"> </w:t>
      </w:r>
    </w:p>
    <w:p>
      <w:pPr>
        <w:keepNext/>
        <w:spacing w:after="20"/>
      </w:pPr>
      <w:r>
        <w:rPr>
          <w:b/>
        </w:rPr>
        <w:t>4. Time, money, data, and authority boundaries</w:t>
      </w:r>
    </w:p>
    <w:p>
      <w:pPr>
        <w:spacing w:line="900" w:lineRule="exact" w:before="0" w:after="80"/>
      </w:pPr>
      <w:r>
        <w:t xml:space="preserve"> </w:t>
      </w:r>
    </w:p>
    <w:p>
      <w:pPr>
        <w:keepNext/>
        <w:spacing w:after="20"/>
      </w:pPr>
      <w:r>
        <w:rPr>
          <w:b/>
        </w:rPr>
        <w:t>5. Support person, recovery plan, and what must remain with someone more experienced</w:t>
      </w:r>
    </w:p>
    <w:p>
      <w:pPr>
        <w:spacing w:line="900" w:lineRule="exact" w:before="0" w:after="80"/>
      </w:pPr>
      <w:r>
        <w:t xml:space="preserve"> </w:t>
      </w:r>
    </w:p>
    <w:p>
      <w:pPr>
        <w:keepNext/>
        <w:spacing w:after="20"/>
      </w:pPr>
      <w:r>
        <w:rPr>
          <w:b/>
        </w:rPr>
        <w:t>6. Evidence from the beneficiary that would show whether the work helped</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03  |  Chapters 5 and 6</w:t>
      </w:r>
    </w:p>
    <w:p>
      <w:pPr>
        <w:pStyle w:val="Heading1"/>
      </w:pPr>
      <w:r>
        <w:t>Learn from the result</w:t>
      </w:r>
    </w:p>
    <w:p>
      <w:r>
        <w:rPr>
          <w:b w:val="0"/>
        </w:rPr>
        <w:t>Turn feedback into diagnosis, correction, and a useful next attempt.</w:t>
      </w:r>
    </w:p>
    <w:p>
      <w:r>
        <w:rPr>
          <w:b w:val="0"/>
          <w:i/>
          <w:sz w:val="19"/>
        </w:rPr>
        <w:t>Failure alone does not teach the lesson. Success, instruction, observation, or simulation can also supply feedback; do not manufacture unnecessary harm.</w:t>
      </w:r>
    </w:p>
    <w:p>
      <w:pPr>
        <w:keepNext/>
        <w:spacing w:after="20"/>
      </w:pPr>
      <w:r>
        <w:rPr>
          <w:b/>
        </w:rPr>
        <w:t>1. What did we expect, and what actually happened?</w:t>
      </w:r>
    </w:p>
    <w:p>
      <w:pPr>
        <w:spacing w:line="900" w:lineRule="exact" w:before="0" w:after="80"/>
      </w:pPr>
      <w:r>
        <w:t xml:space="preserve"> </w:t>
      </w:r>
    </w:p>
    <w:p>
      <w:pPr>
        <w:keepNext/>
        <w:spacing w:after="20"/>
      </w:pPr>
      <w:r>
        <w:rPr>
          <w:b/>
        </w:rPr>
        <w:t>2. Evidence, observations, and uncertainty kept separate from interpretation</w:t>
      </w:r>
    </w:p>
    <w:p>
      <w:pPr>
        <w:spacing w:line="900" w:lineRule="exact" w:before="0" w:after="80"/>
      </w:pPr>
      <w:r>
        <w:t xml:space="preserve"> </w:t>
      </w:r>
    </w:p>
    <w:p>
      <w:pPr>
        <w:keepNext/>
        <w:spacing w:after="20"/>
      </w:pPr>
      <w:r>
        <w:rPr>
          <w:b/>
        </w:rPr>
        <w:t>3. Plausible causes and what would distinguish between them</w:t>
      </w:r>
    </w:p>
    <w:p>
      <w:pPr>
        <w:spacing w:line="900" w:lineRule="exact" w:before="0" w:after="80"/>
      </w:pPr>
      <w:r>
        <w:t xml:space="preserve"> </w:t>
      </w:r>
    </w:p>
    <w:p>
      <w:pPr>
        <w:keepNext/>
        <w:spacing w:after="20"/>
      </w:pPr>
      <w:r>
        <w:rPr>
          <w:b/>
        </w:rPr>
        <w:t>4. What changed in our understanding?</w:t>
      </w:r>
    </w:p>
    <w:p>
      <w:pPr>
        <w:spacing w:line="900" w:lineRule="exact" w:before="0" w:after="80"/>
      </w:pPr>
      <w:r>
        <w:t xml:space="preserve"> </w:t>
      </w:r>
    </w:p>
    <w:p>
      <w:pPr>
        <w:keepNext/>
        <w:spacing w:after="20"/>
      </w:pPr>
      <w:r>
        <w:rPr>
          <w:b/>
        </w:rPr>
        <w:t>5. Specific correction to the method, behavior, or system</w:t>
      </w:r>
    </w:p>
    <w:p>
      <w:pPr>
        <w:spacing w:line="900" w:lineRule="exact" w:before="0" w:after="80"/>
      </w:pPr>
      <w:r>
        <w:t xml:space="preserve"> </w:t>
      </w:r>
    </w:p>
    <w:p>
      <w:pPr>
        <w:keepNext/>
        <w:spacing w:after="20"/>
      </w:pPr>
      <w:r>
        <w:rPr>
          <w:b/>
        </w:rPr>
        <w:t>6. Safe retry, feedback source, and evidence that would test the correction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04  |  Chapters 7 to 9</w:t>
      </w:r>
    </w:p>
    <w:p>
      <w:pPr>
        <w:pStyle w:val="Heading1"/>
      </w:pPr>
      <w:r>
        <w:t>Map the capability you can mobilize</w:t>
      </w:r>
    </w:p>
    <w:p>
      <w:r>
        <w:rPr>
          <w:b w:val="0"/>
        </w:rPr>
        <w:t>Work backward from the outcome to the capabilities and resources it requires.</w:t>
      </w:r>
    </w:p>
    <w:p>
      <w:r>
        <w:rPr>
          <w:b w:val="0"/>
          <w:i/>
          <w:sz w:val="19"/>
        </w:rPr>
        <w:t>Possessing a tool or knowing a person does not guarantee usable access. Include the cost, willingness, context, and governance of each dependency.</w:t>
      </w:r>
    </w:p>
    <w:p>
      <w:pPr>
        <w:keepNext/>
        <w:spacing w:after="20"/>
      </w:pPr>
      <w:r>
        <w:rPr>
          <w:b/>
        </w:rPr>
        <w:t>1. Outcome and human beneficiary</w:t>
      </w:r>
    </w:p>
    <w:p>
      <w:pPr>
        <w:spacing w:line="900" w:lineRule="exact" w:before="0" w:after="80"/>
      </w:pPr>
      <w:r>
        <w:t xml:space="preserve"> </w:t>
      </w:r>
    </w:p>
    <w:p>
      <w:pPr>
        <w:keepNext/>
        <w:spacing w:after="20"/>
      </w:pPr>
      <w:r>
        <w:rPr>
          <w:b/>
        </w:rPr>
        <w:t>2. Capabilities already available in the learner</w:t>
      </w:r>
    </w:p>
    <w:p>
      <w:pPr>
        <w:spacing w:line="900" w:lineRule="exact" w:before="0" w:after="80"/>
      </w:pPr>
      <w:r>
        <w:t xml:space="preserve"> </w:t>
      </w:r>
    </w:p>
    <w:p>
      <w:pPr>
        <w:keepNext/>
        <w:spacing w:after="20"/>
      </w:pPr>
      <w:r>
        <w:rPr>
          <w:b/>
        </w:rPr>
        <w:t>3. People, tools, and services they can legitimately access</w:t>
      </w:r>
    </w:p>
    <w:p>
      <w:pPr>
        <w:spacing w:line="900" w:lineRule="exact" w:before="0" w:after="80"/>
      </w:pPr>
      <w:r>
        <w:t xml:space="preserve"> </w:t>
      </w:r>
    </w:p>
    <w:p>
      <w:pPr>
        <w:keepNext/>
        <w:spacing w:after="20"/>
      </w:pPr>
      <w:r>
        <w:rPr>
          <w:b/>
        </w:rPr>
        <w:t>4. Capability they need to build and work that should remain human</w:t>
      </w:r>
    </w:p>
    <w:p>
      <w:pPr>
        <w:spacing w:line="900" w:lineRule="exact" w:before="0" w:after="80"/>
      </w:pPr>
      <w:r>
        <w:t xml:space="preserve"> </w:t>
      </w:r>
    </w:p>
    <w:p>
      <w:pPr>
        <w:keepNext/>
        <w:spacing w:after="20"/>
      </w:pPr>
      <w:r>
        <w:rPr>
          <w:b/>
        </w:rPr>
        <w:t>5. Bottleneck, hidden resources, cost, and missing permission</w:t>
      </w:r>
    </w:p>
    <w:p>
      <w:pPr>
        <w:spacing w:line="900" w:lineRule="exact" w:before="0" w:after="80"/>
      </w:pPr>
      <w:r>
        <w:t xml:space="preserve"> </w:t>
      </w:r>
    </w:p>
    <w:p>
      <w:pPr>
        <w:keepNext/>
        <w:spacing w:after="20"/>
      </w:pPr>
      <w:r>
        <w:rPr>
          <w:b/>
        </w:rPr>
        <w:t>6. What the learner must understand before connecting the pieces responsibly</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05  |  Chapters 10 to 12</w:t>
      </w:r>
    </w:p>
    <w:p>
      <w:pPr>
        <w:pStyle w:val="Heading1"/>
      </w:pPr>
      <w:r>
        <w:t>Build a useful human network</w:t>
      </w:r>
    </w:p>
    <w:p>
      <w:r>
        <w:rPr>
          <w:b w:val="0"/>
        </w:rPr>
        <w:t>Distinguish audience, advice, observed work, and a person willing to open an opportunity.</w:t>
      </w:r>
    </w:p>
    <w:p>
      <w:r>
        <w:rPr>
          <w:b w:val="0"/>
          <w:i/>
          <w:sz w:val="19"/>
        </w:rPr>
        <w:t>Mentors guide and sponsors may mobilize opportunity. Neither transfers expertise, and neither owes unlimited availability or an endorsement.</w:t>
      </w:r>
    </w:p>
    <w:p>
      <w:pPr>
        <w:keepNext/>
        <w:spacing w:after="20"/>
      </w:pPr>
      <w:r>
        <w:rPr>
          <w:b/>
        </w:rPr>
        <w:t>1. What help or context does the learner actually need?</w:t>
      </w:r>
    </w:p>
    <w:p>
      <w:pPr>
        <w:spacing w:line="900" w:lineRule="exact" w:before="0" w:after="80"/>
      </w:pPr>
      <w:r>
        <w:t xml:space="preserve"> </w:t>
      </w:r>
    </w:p>
    <w:p>
      <w:pPr>
        <w:keepNext/>
        <w:spacing w:after="20"/>
      </w:pPr>
      <w:r>
        <w:rPr>
          <w:b/>
        </w:rPr>
        <w:t>2. Person who is reachable and relevant to that need</w:t>
      </w:r>
    </w:p>
    <w:p>
      <w:pPr>
        <w:spacing w:line="900" w:lineRule="exact" w:before="0" w:after="80"/>
      </w:pPr>
      <w:r>
        <w:t xml:space="preserve"> </w:t>
      </w:r>
    </w:p>
    <w:p>
      <w:pPr>
        <w:keepNext/>
        <w:spacing w:after="20"/>
      </w:pPr>
      <w:r>
        <w:rPr>
          <w:b/>
        </w:rPr>
        <w:t>3. What work has that person observed directly?</w:t>
      </w:r>
    </w:p>
    <w:p>
      <w:pPr>
        <w:spacing w:line="900" w:lineRule="exact" w:before="0" w:after="80"/>
      </w:pPr>
      <w:r>
        <w:t xml:space="preserve"> </w:t>
      </w:r>
    </w:p>
    <w:p>
      <w:pPr>
        <w:keepNext/>
        <w:spacing w:after="20"/>
      </w:pPr>
      <w:r>
        <w:rPr>
          <w:b/>
        </w:rPr>
        <w:t>4. Is the request for advice, mentorship, introduction, or sponsorship?</w:t>
      </w:r>
    </w:p>
    <w:p>
      <w:pPr>
        <w:spacing w:line="900" w:lineRule="exact" w:before="0" w:after="80"/>
      </w:pPr>
      <w:r>
        <w:t xml:space="preserve"> </w:t>
      </w:r>
    </w:p>
    <w:p>
      <w:pPr>
        <w:keepNext/>
        <w:spacing w:after="20"/>
      </w:pPr>
      <w:r>
        <w:rPr>
          <w:b/>
        </w:rPr>
        <w:t>5. What can the learner offer or do to respect the relationship?</w:t>
      </w:r>
    </w:p>
    <w:p>
      <w:pPr>
        <w:spacing w:line="900" w:lineRule="exact" w:before="0" w:after="80"/>
      </w:pPr>
      <w:r>
        <w:t xml:space="preserve"> </w:t>
      </w:r>
    </w:p>
    <w:p>
      <w:pPr>
        <w:keepNext/>
        <w:spacing w:after="20"/>
      </w:pPr>
      <w:r>
        <w:rPr>
          <w:b/>
        </w:rPr>
        <w:t>6. A specific reasonable request and evidence that supports it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06  |  Chapters 13 to 15</w:t>
      </w:r>
    </w:p>
    <w:p>
      <w:pPr>
        <w:pStyle w:val="Heading1"/>
      </w:pPr>
      <w:r>
        <w:t>Choose a developmental pathway</w:t>
      </w:r>
    </w:p>
    <w:p>
      <w:r>
        <w:rPr>
          <w:b w:val="0"/>
        </w:rPr>
        <w:t>Compare pathways by knowledge, real practice, feedback, and the options they leave open.</w:t>
      </w:r>
    </w:p>
    <w:p>
      <w:r>
        <w:rPr>
          <w:b w:val="0"/>
          <w:i/>
          <w:sz w:val="19"/>
        </w:rPr>
        <w:t>Reputation and average outcomes inform the comparison but do not determine the individual answer. Observation should support learning, not become surveillance.</w:t>
      </w:r>
    </w:p>
    <w:p>
      <w:pPr>
        <w:keepNext/>
        <w:spacing w:after="20"/>
      </w:pPr>
      <w:r>
        <w:rPr>
          <w:b/>
        </w:rPr>
        <w:t>1. Formal knowledge, credential, or license the domain requires</w:t>
      </w:r>
    </w:p>
    <w:p>
      <w:pPr>
        <w:spacing w:line="900" w:lineRule="exact" w:before="0" w:after="80"/>
      </w:pPr>
      <w:r>
        <w:t xml:space="preserve"> </w:t>
      </w:r>
    </w:p>
    <w:p>
      <w:pPr>
        <w:keepNext/>
        <w:spacing w:after="20"/>
      </w:pPr>
      <w:r>
        <w:rPr>
          <w:b/>
        </w:rPr>
        <w:t>2. Real outcomes the learner will practice and progressively own</w:t>
      </w:r>
    </w:p>
    <w:p>
      <w:pPr>
        <w:spacing w:line="900" w:lineRule="exact" w:before="0" w:after="80"/>
      </w:pPr>
      <w:r>
        <w:t xml:space="preserve"> </w:t>
      </w:r>
    </w:p>
    <w:p>
      <w:pPr>
        <w:keepNext/>
        <w:spacing w:after="20"/>
      </w:pPr>
      <w:r>
        <w:rPr>
          <w:b/>
        </w:rPr>
        <w:t>3. Who observes the work and how reality supplies feedback</w:t>
      </w:r>
    </w:p>
    <w:p>
      <w:pPr>
        <w:spacing w:line="900" w:lineRule="exact" w:before="0" w:after="80"/>
      </w:pPr>
      <w:r>
        <w:t xml:space="preserve"> </w:t>
      </w:r>
    </w:p>
    <w:p>
      <w:pPr>
        <w:keepNext/>
        <w:spacing w:after="20"/>
      </w:pPr>
      <w:r>
        <w:rPr>
          <w:b/>
        </w:rPr>
        <w:t>4. Opportunity to diagnose, correct, and retry within safe limits</w:t>
      </w:r>
    </w:p>
    <w:p>
      <w:pPr>
        <w:spacing w:line="900" w:lineRule="exact" w:before="0" w:after="80"/>
      </w:pPr>
      <w:r>
        <w:t xml:space="preserve"> </w:t>
      </w:r>
    </w:p>
    <w:p>
      <w:pPr>
        <w:keepNext/>
        <w:spacing w:after="20"/>
      </w:pPr>
      <w:r>
        <w:rPr>
          <w:b/>
        </w:rPr>
        <w:t>5. Full cost, support, access constraints, and completion requirements</w:t>
      </w:r>
    </w:p>
    <w:p>
      <w:pPr>
        <w:spacing w:line="900" w:lineRule="exact" w:before="0" w:after="80"/>
      </w:pPr>
      <w:r>
        <w:t xml:space="preserve"> </w:t>
      </w:r>
    </w:p>
    <w:p>
      <w:pPr>
        <w:keepNext/>
        <w:spacing w:after="20"/>
      </w:pPr>
      <w:r>
        <w:rPr>
          <w:b/>
        </w:rPr>
        <w:t>6. Options afterward and what happens if the learner changes direction</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07  |  Chapters 9 and 16</w:t>
      </w:r>
    </w:p>
    <w:p>
      <w:pPr>
        <w:pStyle w:val="Heading1"/>
      </w:pPr>
      <w:r>
        <w:t>See the economic exchange</w:t>
      </w:r>
    </w:p>
    <w:p>
      <w:r>
        <w:rPr>
          <w:b w:val="0"/>
        </w:rPr>
        <w:t>Understand what a useful product or pathway costs and rewards beyond its visible price.</w:t>
      </w:r>
    </w:p>
    <w:p>
      <w:r>
        <w:rPr>
          <w:b w:val="0"/>
          <w:i/>
          <w:sz w:val="19"/>
        </w:rPr>
        <w:t>Free is a price condition, not an explanation. Do not invent a data transaction or assume that paying resolves every tradeoff.</w:t>
      </w:r>
    </w:p>
    <w:p>
      <w:pPr>
        <w:keepNext/>
        <w:spacing w:after="20"/>
      </w:pPr>
      <w:r>
        <w:rPr>
          <w:b/>
        </w:rPr>
        <w:t>1. Who pays, and what are they paying for?</w:t>
      </w:r>
    </w:p>
    <w:p>
      <w:pPr>
        <w:spacing w:line="900" w:lineRule="exact" w:before="0" w:after="80"/>
      </w:pPr>
      <w:r>
        <w:t xml:space="preserve"> </w:t>
      </w:r>
    </w:p>
    <w:p>
      <w:pPr>
        <w:keepNext/>
        <w:spacing w:after="20"/>
      </w:pPr>
      <w:r>
        <w:rPr>
          <w:b/>
        </w:rPr>
        <w:t>2. What is subsidized and by whom?</w:t>
      </w:r>
    </w:p>
    <w:p>
      <w:pPr>
        <w:spacing w:line="900" w:lineRule="exact" w:before="0" w:after="80"/>
      </w:pPr>
      <w:r>
        <w:t xml:space="preserve"> </w:t>
      </w:r>
    </w:p>
    <w:p>
      <w:pPr>
        <w:keepNext/>
        <w:spacing w:after="20"/>
      </w:pPr>
      <w:r>
        <w:rPr>
          <w:b/>
        </w:rPr>
        <w:t>3. What does the user give and receive?</w:t>
      </w:r>
    </w:p>
    <w:p>
      <w:pPr>
        <w:spacing w:line="900" w:lineRule="exact" w:before="0" w:after="80"/>
      </w:pPr>
      <w:r>
        <w:t xml:space="preserve"> </w:t>
      </w:r>
    </w:p>
    <w:p>
      <w:pPr>
        <w:keepNext/>
        <w:spacing w:after="20"/>
      </w:pPr>
      <w:r>
        <w:rPr>
          <w:b/>
        </w:rPr>
        <w:t>4. What behavior does the model reward?</w:t>
      </w:r>
    </w:p>
    <w:p>
      <w:pPr>
        <w:spacing w:line="900" w:lineRule="exact" w:before="0" w:after="80"/>
      </w:pPr>
      <w:r>
        <w:t xml:space="preserve"> </w:t>
      </w:r>
    </w:p>
    <w:p>
      <w:pPr>
        <w:keepNext/>
        <w:spacing w:after="20"/>
      </w:pPr>
      <w:r>
        <w:rPr>
          <w:b/>
        </w:rPr>
        <w:t>5. What facts are verified and what remains an assumption?</w:t>
      </w:r>
    </w:p>
    <w:p>
      <w:pPr>
        <w:spacing w:line="900" w:lineRule="exact" w:before="0" w:after="80"/>
      </w:pPr>
      <w:r>
        <w:t xml:space="preserve"> </w:t>
      </w:r>
    </w:p>
    <w:p>
      <w:pPr>
        <w:keepNext/>
        <w:spacing w:after="20"/>
      </w:pPr>
      <w:r>
        <w:rPr>
          <w:b/>
        </w:rPr>
        <w:t>6. Is the exchange worthwhile for this person, given their alternatives?</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08  |  Chapters 17 and 18</w:t>
      </w:r>
    </w:p>
    <w:p>
      <w:pPr>
        <w:pStyle w:val="Heading1"/>
      </w:pPr>
      <w:r>
        <w:t>Find the work around the change</w:t>
      </w:r>
    </w:p>
    <w:p>
      <w:r>
        <w:rPr>
          <w:b w:val="0"/>
        </w:rPr>
        <w:t>Examine a technological change without assuming that a large market is a personal opportunity.</w:t>
      </w:r>
    </w:p>
    <w:p>
      <w:r>
        <w:rPr>
          <w:b w:val="0"/>
          <w:i/>
          <w:sz w:val="19"/>
        </w:rPr>
        <w:t>Technology can create and displace work unevenly. A market trend does not guarantee demand for a particular learner or project.</w:t>
      </w:r>
    </w:p>
    <w:p>
      <w:pPr>
        <w:keepNext/>
        <w:spacing w:after="20"/>
      </w:pPr>
      <w:r>
        <w:rPr>
          <w:b/>
        </w:rPr>
        <w:t>1. What became cheaper or easier?</w:t>
      </w:r>
    </w:p>
    <w:p>
      <w:pPr>
        <w:spacing w:line="900" w:lineRule="exact" w:before="0" w:after="80"/>
      </w:pPr>
      <w:r>
        <w:t xml:space="preserve"> </w:t>
      </w:r>
    </w:p>
    <w:p>
      <w:pPr>
        <w:keepNext/>
        <w:spacing w:after="20"/>
      </w:pPr>
      <w:r>
        <w:rPr>
          <w:b/>
        </w:rPr>
        <w:t>2. What became newly necessary around it?</w:t>
      </w:r>
    </w:p>
    <w:p>
      <w:pPr>
        <w:spacing w:line="900" w:lineRule="exact" w:before="0" w:after="80"/>
      </w:pPr>
      <w:r>
        <w:t xml:space="preserve"> </w:t>
      </w:r>
    </w:p>
    <w:p>
      <w:pPr>
        <w:keepNext/>
        <w:spacing w:after="20"/>
      </w:pPr>
      <w:r>
        <w:rPr>
          <w:b/>
        </w:rPr>
        <w:t>3. Which existing capability still matters and which may lose value?</w:t>
      </w:r>
    </w:p>
    <w:p>
      <w:pPr>
        <w:spacing w:line="900" w:lineRule="exact" w:before="0" w:after="80"/>
      </w:pPr>
      <w:r>
        <w:t xml:space="preserve"> </w:t>
      </w:r>
    </w:p>
    <w:p>
      <w:pPr>
        <w:keepNext/>
        <w:spacing w:after="20"/>
      </w:pPr>
      <w:r>
        <w:rPr>
          <w:b/>
        </w:rPr>
        <w:t>4. Where is the bottleneck in the wider system?</w:t>
      </w:r>
    </w:p>
    <w:p>
      <w:pPr>
        <w:spacing w:line="900" w:lineRule="exact" w:before="0" w:after="80"/>
      </w:pPr>
      <w:r>
        <w:t xml:space="preserve"> </w:t>
      </w:r>
    </w:p>
    <w:p>
      <w:pPr>
        <w:keepNext/>
        <w:spacing w:after="20"/>
      </w:pPr>
      <w:r>
        <w:rPr>
          <w:b/>
        </w:rPr>
        <w:t>5. What would make an opportunity accessible and worthwhile for this learner?</w:t>
      </w:r>
    </w:p>
    <w:p>
      <w:pPr>
        <w:spacing w:line="900" w:lineRule="exact" w:before="0" w:after="80"/>
      </w:pPr>
      <w:r>
        <w:t xml:space="preserve"> </w:t>
      </w:r>
    </w:p>
    <w:p>
      <w:pPr>
        <w:keepNext/>
        <w:spacing w:after="20"/>
      </w:pPr>
      <w:r>
        <w:rPr>
          <w:b/>
        </w:rPr>
        <w:t>6. Small observation or experiment that could challenge the opportunity hypothesis</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09  |  Chapters 19 and 20</w:t>
      </w:r>
    </w:p>
    <w:p>
      <w:pPr>
        <w:pStyle w:val="Heading1"/>
      </w:pPr>
      <w:r>
        <w:t>Take bounded initiative</w:t>
      </w:r>
    </w:p>
    <w:p>
      <w:r>
        <w:rPr>
          <w:b w:val="0"/>
        </w:rPr>
        <w:t>Start with an observed problem and the smallest useful improvement you can responsibly own.</w:t>
      </w:r>
    </w:p>
    <w:p>
      <w:r>
        <w:rPr>
          <w:b w:val="0"/>
          <w:i/>
          <w:sz w:val="19"/>
        </w:rPr>
        <w:t>Initiative is not authority. The value of the attempt is contextual and does not measure the learner's worth as a person.</w:t>
      </w:r>
    </w:p>
    <w:p>
      <w:pPr>
        <w:keepNext/>
        <w:spacing w:after="20"/>
      </w:pPr>
      <w:r>
        <w:rPr>
          <w:b/>
        </w:rPr>
        <w:t>1. What useful problem do I actually observe?</w:t>
      </w:r>
    </w:p>
    <w:p>
      <w:pPr>
        <w:spacing w:line="900" w:lineRule="exact" w:before="0" w:after="80"/>
      </w:pPr>
      <w:r>
        <w:t xml:space="preserve"> </w:t>
      </w:r>
    </w:p>
    <w:p>
      <w:pPr>
        <w:keepNext/>
        <w:spacing w:after="20"/>
      </w:pPr>
      <w:r>
        <w:rPr>
          <w:b/>
        </w:rPr>
        <w:t>2. Who experiences it, and do they agree it matters?</w:t>
      </w:r>
    </w:p>
    <w:p>
      <w:pPr>
        <w:spacing w:line="900" w:lineRule="exact" w:before="0" w:after="80"/>
      </w:pPr>
      <w:r>
        <w:t xml:space="preserve"> </w:t>
      </w:r>
    </w:p>
    <w:p>
      <w:pPr>
        <w:keepNext/>
        <w:spacing w:after="20"/>
      </w:pPr>
      <w:r>
        <w:rPr>
          <w:b/>
        </w:rPr>
        <w:t>3. What is the smallest real improvement I can responsibly own?</w:t>
      </w:r>
    </w:p>
    <w:p>
      <w:pPr>
        <w:spacing w:line="900" w:lineRule="exact" w:before="0" w:after="80"/>
      </w:pPr>
      <w:r>
        <w:t xml:space="preserve"> </w:t>
      </w:r>
    </w:p>
    <w:p>
      <w:pPr>
        <w:keepNext/>
        <w:spacing w:after="20"/>
      </w:pPr>
      <w:r>
        <w:rPr>
          <w:b/>
        </w:rPr>
        <w:t>4. What permission, expertise, and capabilities are required?</w:t>
      </w:r>
    </w:p>
    <w:p>
      <w:pPr>
        <w:spacing w:line="900" w:lineRule="exact" w:before="0" w:after="80"/>
      </w:pPr>
      <w:r>
        <w:t xml:space="preserve"> </w:t>
      </w:r>
    </w:p>
    <w:p>
      <w:pPr>
        <w:keepNext/>
        <w:spacing w:after="20"/>
      </w:pPr>
      <w:r>
        <w:rPr>
          <w:b/>
        </w:rPr>
        <w:t>5. What evidence would show whether the attempt helped?</w:t>
      </w:r>
    </w:p>
    <w:p>
      <w:pPr>
        <w:spacing w:line="900" w:lineRule="exact" w:before="0" w:after="80"/>
      </w:pPr>
      <w:r>
        <w:t xml:space="preserve"> </w:t>
      </w:r>
    </w:p>
    <w:p>
      <w:pPr>
        <w:keepNext/>
        <w:spacing w:after="20"/>
      </w:pPr>
      <w:r>
        <w:rPr>
          <w:b/>
        </w:rPr>
        <w:t>6. Who will review the result and what must I not do?</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10  |  Chapters 21</w:t>
      </w:r>
    </w:p>
    <w:p>
      <w:pPr>
        <w:pStyle w:val="Heading1"/>
      </w:pPr>
      <w:r>
        <w:t>Decide the next responsibility</w:t>
      </w:r>
    </w:p>
    <w:p>
      <w:r>
        <w:rPr>
          <w:b w:val="0"/>
        </w:rPr>
        <w:t>Use evidence to decide whether to hold, expand, narrow, or change responsibility.</w:t>
      </w:r>
    </w:p>
    <w:p>
      <w:r>
        <w:rPr>
          <w:b w:val="0"/>
          <w:i/>
          <w:sz w:val="19"/>
        </w:rPr>
        <w:t>Trust is contextual, not a character score. Greater scope is optional; depth, stability, care, and a decision not to expand are legitimate choices.</w:t>
      </w:r>
    </w:p>
    <w:p>
      <w:pPr>
        <w:keepNext/>
        <w:spacing w:after="20"/>
      </w:pPr>
      <w:r>
        <w:rPr>
          <w:b/>
        </w:rPr>
        <w:t>1. Current responsibility and actual evidence of delivery and judgment</w:t>
      </w:r>
    </w:p>
    <w:p>
      <w:pPr>
        <w:spacing w:line="900" w:lineRule="exact" w:before="0" w:after="80"/>
      </w:pPr>
      <w:r>
        <w:t xml:space="preserve"> </w:t>
      </w:r>
    </w:p>
    <w:p>
      <w:pPr>
        <w:keepNext/>
        <w:spacing w:after="20"/>
      </w:pPr>
      <w:r>
        <w:rPr>
          <w:b/>
        </w:rPr>
        <w:t>2. Proposed next outcome and what makes it harder</w:t>
      </w:r>
    </w:p>
    <w:p>
      <w:pPr>
        <w:spacing w:line="900" w:lineRule="exact" w:before="0" w:after="80"/>
      </w:pPr>
      <w:r>
        <w:t xml:space="preserve"> </w:t>
      </w:r>
    </w:p>
    <w:p>
      <w:pPr>
        <w:keepNext/>
        <w:spacing w:after="20"/>
      </w:pPr>
      <w:r>
        <w:rPr>
          <w:b/>
        </w:rPr>
        <w:t>3. Evidence that transfers to this context and gaps that remain</w:t>
      </w:r>
    </w:p>
    <w:p>
      <w:pPr>
        <w:spacing w:line="900" w:lineRule="exact" w:before="0" w:after="80"/>
      </w:pPr>
      <w:r>
        <w:t xml:space="preserve"> </w:t>
      </w:r>
    </w:p>
    <w:p>
      <w:pPr>
        <w:keepNext/>
        <w:spacing w:after="20"/>
      </w:pPr>
      <w:r>
        <w:rPr>
          <w:b/>
        </w:rPr>
        <w:t>4. Support, permissions, review, and recovery still required</w:t>
      </w:r>
    </w:p>
    <w:p>
      <w:pPr>
        <w:spacing w:line="900" w:lineRule="exact" w:before="0" w:after="80"/>
      </w:pPr>
      <w:r>
        <w:t xml:space="preserve"> </w:t>
      </w:r>
    </w:p>
    <w:p>
      <w:pPr>
        <w:keepNext/>
        <w:spacing w:after="20"/>
      </w:pPr>
      <w:r>
        <w:rPr>
          <w:b/>
        </w:rPr>
        <w:t>5. Conditions for pausing, narrowing, or declining the next responsibility</w:t>
      </w:r>
    </w:p>
    <w:p>
      <w:pPr>
        <w:spacing w:line="900" w:lineRule="exact" w:before="0" w:after="80"/>
      </w:pPr>
      <w:r>
        <w:t xml:space="preserve"> </w:t>
      </w:r>
    </w:p>
    <w:p>
      <w:pPr>
        <w:keepNext/>
        <w:spacing w:after="20"/>
      </w:pPr>
      <w:r>
        <w:rPr>
          <w:b/>
        </w:rPr>
        <w:t>6. Learner preference and agreed next step, owner, and review point</w:t>
      </w:r>
    </w:p>
    <w:p>
      <w:pPr>
        <w:spacing w:line="900" w:lineRule="exact" w:before="0" w:after="80"/>
      </w:pPr>
      <w:r>
        <w:t xml:space="preserve"> </w:t>
      </w:r>
    </w:p>
    <w:p>
      <w:r>
        <w:rPr>
          <w:b w:val="0"/>
        </w:rPr>
        <w:t>Decision owner ____________________    Review date or trigger ____________________</w:t>
      </w:r>
    </w:p>
    <w:p>
      <w:r>
        <w:br w:type="page"/>
      </w:r>
    </w:p>
    <w:p>
      <w:pPr>
        <w:pStyle w:val="Heading1"/>
      </w:pPr>
      <w:r>
        <w:t>Worked example</w:t>
      </w:r>
    </w:p>
    <w:p>
      <w:pPr>
        <w:pStyle w:val="Heading2"/>
      </w:pPr>
      <w:r>
        <w:t>Owning registration for a community event</w:t>
      </w:r>
    </w:p>
    <w:p>
      <w:r>
        <w:rPr>
          <w:b w:val="0"/>
        </w:rPr>
        <w:t>Fictional example: Eli is helping a neighborhood group run a small event. A coordinator lets Eli own a clear registration process.</w:t>
      </w:r>
    </w:p>
    <w:p>
      <w:pPr>
        <w:pStyle w:val="Heading2"/>
      </w:pPr>
      <w:r>
        <w:t>Outcome</w:t>
      </w:r>
    </w:p>
    <w:p>
      <w:r>
        <w:rPr>
          <w:b w:val="0"/>
        </w:rPr>
        <w:t>Attendees can register and understand the next step. A polished form is only one part of that outcome.</w:t>
      </w:r>
    </w:p>
    <w:p>
      <w:pPr>
        <w:pStyle w:val="Heading2"/>
      </w:pPr>
      <w:r>
        <w:t>Boundary</w:t>
      </w:r>
    </w:p>
    <w:p>
      <w:r>
        <w:rPr>
          <w:b w:val="0"/>
        </w:rPr>
        <w:t>Eli can draft the form and confirmation. The coordinator approves publication and data collection. Eli cannot sign contracts, commit money, or change privacy rules.</w:t>
      </w:r>
    </w:p>
    <w:p>
      <w:pPr>
        <w:pStyle w:val="Heading2"/>
      </w:pPr>
      <w:r>
        <w:t>Assistance</w:t>
      </w:r>
    </w:p>
    <w:p>
      <w:r>
        <w:rPr>
          <w:b w:val="0"/>
        </w:rPr>
        <w:t>Eli uses AI to draft wording but explains each question, checks what information is necessary, and asks the coordinator about uncertain cases.</w:t>
      </w:r>
    </w:p>
    <w:p>
      <w:pPr>
        <w:pStyle w:val="Heading2"/>
      </w:pPr>
      <w:r>
        <w:t>Feedback</w:t>
      </w:r>
    </w:p>
    <w:p>
      <w:r>
        <w:rPr>
          <w:b w:val="0"/>
        </w:rPr>
        <w:t>Three volunteers try the process with fictional information. Eli observes where they get confused, diagnoses the cause, changes the wording, and tests again.</w:t>
      </w:r>
    </w:p>
    <w:p>
      <w:pPr>
        <w:pStyle w:val="Heading2"/>
      </w:pPr>
      <w:r>
        <w:t>Next responsibility</w:t>
      </w:r>
    </w:p>
    <w:p>
      <w:r>
        <w:rPr>
          <w:b w:val="0"/>
        </w:rPr>
        <w:t>If the process works and Eli wants more responsibility, discuss a small expansion with support. One successful form does not justify control of the full event or budget.</w:t>
      </w:r>
    </w:p>
    <w:p>
      <w:r>
        <w:rPr>
          <w:b w:val="0"/>
        </w:rPr>
        <w:t>Use the example to understand the method. Choose evidence, limits, and review points that fit your own situation.</w:t>
      </w:r>
    </w:p>
    <w:p>
      <w:hyperlink r:id="rId11">
        <w:r>
          <w:rPr>
            <w:color w:val="24577A"/>
          </w:rPr>
          <w:t>Book page and reading formats</w:t>
        </w:r>
      </w:hyperlink>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6  |  Companion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own-something-ha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 Something Harder Companion Toolkit</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